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879F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879F3">
        <w:rPr>
          <w:rFonts w:ascii="IranNastaliq" w:hAnsi="IranNastaliq" w:cs="IranNastaliq" w:hint="cs"/>
          <w:rtl/>
          <w:lang w:bidi="fa-IR"/>
        </w:rPr>
        <w:t xml:space="preserve">مهندسی                                                          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6879F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46F9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978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978D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 مهندسی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978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تئوری احتمالات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31533381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کامران راد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57DD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7DDE" w:rsidRPr="00A57DD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r.kamranrad@semnan.ac.ir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978D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 ساعت 15-17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19-20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978D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روش های تحلیل داده و آشنایی با متدهای تحلیل آماری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978D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7A6B1B" w:rsidRPr="00FE7024" w:rsidRDefault="004978D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538F8" w:rsidP="004978D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اصول مدیریت: </w:t>
            </w:r>
            <w:r w:rsidR="004978D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احتمالات و آمار مهندسی، دکتر مجید ایوزیان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1536B" w:rsidTr="006B3CAE">
        <w:trPr>
          <w:trHeight w:val="152"/>
          <w:jc w:val="center"/>
        </w:trPr>
        <w:tc>
          <w:tcPr>
            <w:tcW w:w="1975" w:type="dxa"/>
          </w:tcPr>
          <w:p w:rsidR="00F1536B" w:rsidRPr="00FE7024" w:rsidRDefault="00F1536B" w:rsidP="00F1536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1536B" w:rsidRPr="00086992" w:rsidRDefault="00086992" w:rsidP="00F82D5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086992">
              <w:rPr>
                <w:rFonts w:cs="B Nazanin" w:hint="cs"/>
                <w:sz w:val="24"/>
                <w:szCs w:val="24"/>
                <w:rtl/>
              </w:rPr>
              <w:t>آمار توصیفی</w:t>
            </w:r>
            <w:r>
              <w:rPr>
                <w:rFonts w:cs="B Nazanin" w:hint="cs"/>
                <w:sz w:val="24"/>
                <w:szCs w:val="24"/>
                <w:rtl/>
              </w:rPr>
              <w:t>: معیارهای مرکزی</w:t>
            </w:r>
          </w:p>
        </w:tc>
        <w:tc>
          <w:tcPr>
            <w:tcW w:w="1078" w:type="dxa"/>
          </w:tcPr>
          <w:p w:rsidR="00F1536B" w:rsidRPr="00E32E53" w:rsidRDefault="00F1536B" w:rsidP="00F153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1536B" w:rsidTr="00FE7024">
        <w:trPr>
          <w:trHeight w:val="89"/>
          <w:jc w:val="center"/>
        </w:trPr>
        <w:tc>
          <w:tcPr>
            <w:tcW w:w="1975" w:type="dxa"/>
          </w:tcPr>
          <w:p w:rsidR="00F1536B" w:rsidRPr="00FE7024" w:rsidRDefault="00F1536B" w:rsidP="00F1536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1536B" w:rsidRPr="00086992" w:rsidRDefault="00086992" w:rsidP="002E347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آمار توصیفی: معیارهای پراکندگی و ابزارهای گرافیکی توصیف داده</w:t>
            </w:r>
          </w:p>
        </w:tc>
        <w:tc>
          <w:tcPr>
            <w:tcW w:w="1078" w:type="dxa"/>
          </w:tcPr>
          <w:p w:rsidR="00F1536B" w:rsidRPr="00E32E53" w:rsidRDefault="00F1536B" w:rsidP="00F153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C1694" w:rsidTr="00FE7024">
        <w:trPr>
          <w:trHeight w:val="197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Pr="00086992" w:rsidRDefault="00086992" w:rsidP="008C1694">
            <w:pPr>
              <w:bidi/>
              <w:jc w:val="center"/>
              <w:rPr>
                <w:rFonts w:cs="B Nazanin" w:hint="cs"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توزیع های نمونه ای: توزیع نرمال استاندارد و توزیع </w:t>
            </w:r>
            <w:r>
              <w:rPr>
                <w:rFonts w:cs="B Nazanin"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C1694" w:rsidTr="00FE7024">
        <w:trPr>
          <w:trHeight w:val="206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Pr="000B27EF" w:rsidRDefault="000B27EF" w:rsidP="008C1694">
            <w:pPr>
              <w:bidi/>
              <w:jc w:val="center"/>
              <w:rPr>
                <w:rFonts w:cs="B Nazanin" w:hint="cs"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توزیع های نمونه ای: توزیع مربع-کای و توزیع </w:t>
            </w:r>
            <w:r>
              <w:rPr>
                <w:rFonts w:cs="B Nazani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86510" w:rsidTr="00930997">
        <w:trPr>
          <w:trHeight w:val="215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86510" w:rsidRPr="00086992" w:rsidRDefault="00E572D2" w:rsidP="00D86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توزیع های نمونه ای: توزیع میانگین و واریانس نمونه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86510" w:rsidTr="00FE7024">
        <w:trPr>
          <w:trHeight w:val="242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6510" w:rsidRPr="00086992" w:rsidRDefault="00E572D2" w:rsidP="00D8651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برآورد نقطه ای: روش های تعیین تناسب برآوردکننده ها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86510" w:rsidTr="00FE7024">
        <w:trPr>
          <w:trHeight w:val="251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6510" w:rsidRPr="00086992" w:rsidRDefault="00E572D2" w:rsidP="00D8651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برآورد نقطه ای: تعیین برآوردکننده ها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8078E" w:rsidTr="006F7980">
        <w:trPr>
          <w:trHeight w:val="197"/>
          <w:jc w:val="center"/>
        </w:trPr>
        <w:tc>
          <w:tcPr>
            <w:tcW w:w="1975" w:type="dxa"/>
          </w:tcPr>
          <w:p w:rsidR="0048078E" w:rsidRPr="00FE7024" w:rsidRDefault="0048078E" w:rsidP="004807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078E" w:rsidRPr="00086992" w:rsidRDefault="00E572D2" w:rsidP="00E572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برآورد فاصله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ای: برآورد میانگین و واریانس یک جامعه</w:t>
            </w:r>
          </w:p>
        </w:tc>
        <w:tc>
          <w:tcPr>
            <w:tcW w:w="1078" w:type="dxa"/>
          </w:tcPr>
          <w:p w:rsidR="0048078E" w:rsidRPr="00E32E53" w:rsidRDefault="0048078E" w:rsidP="004807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8078E" w:rsidTr="006F7980">
        <w:trPr>
          <w:trHeight w:val="188"/>
          <w:jc w:val="center"/>
        </w:trPr>
        <w:tc>
          <w:tcPr>
            <w:tcW w:w="1975" w:type="dxa"/>
          </w:tcPr>
          <w:p w:rsidR="0048078E" w:rsidRPr="00FE7024" w:rsidRDefault="0048078E" w:rsidP="004807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078E" w:rsidRPr="00E572D2" w:rsidRDefault="00E572D2" w:rsidP="004807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فاصله</w:t>
            </w:r>
            <w:r w:rsidRPr="00E572D2">
              <w:rPr>
                <w:rFonts w:cs="B Nazanin"/>
                <w:sz w:val="24"/>
                <w:szCs w:val="24"/>
                <w:rtl/>
              </w:rPr>
              <w:softHyphen/>
            </w:r>
            <w:r w:rsidRPr="00E572D2">
              <w:rPr>
                <w:rFonts w:cs="B Nazanin" w:hint="cs"/>
                <w:sz w:val="24"/>
                <w:szCs w:val="24"/>
                <w:rtl/>
              </w:rPr>
              <w:t>ای</w:t>
            </w:r>
            <w:r>
              <w:rPr>
                <w:rFonts w:cs="B Nazanin" w:hint="cs"/>
                <w:sz w:val="24"/>
                <w:szCs w:val="24"/>
                <w:rtl/>
              </w:rPr>
              <w:t>: برآورد میانگین و واریانس دو جامعه</w:t>
            </w:r>
          </w:p>
        </w:tc>
        <w:tc>
          <w:tcPr>
            <w:tcW w:w="1078" w:type="dxa"/>
          </w:tcPr>
          <w:p w:rsidR="0048078E" w:rsidRPr="00E32E53" w:rsidRDefault="0048078E" w:rsidP="004807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B1E2C" w:rsidTr="006B3CAE">
        <w:trPr>
          <w:trHeight w:val="206"/>
          <w:jc w:val="center"/>
        </w:trPr>
        <w:tc>
          <w:tcPr>
            <w:tcW w:w="1975" w:type="dxa"/>
          </w:tcPr>
          <w:p w:rsidR="00FB1E2C" w:rsidRPr="00FE7024" w:rsidRDefault="00FB1E2C" w:rsidP="00FB1E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1E2C" w:rsidRPr="00086992" w:rsidRDefault="00E572D2" w:rsidP="00FB1E2C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078" w:type="dxa"/>
          </w:tcPr>
          <w:p w:rsidR="00FB1E2C" w:rsidRPr="00E32E53" w:rsidRDefault="00FB1E2C" w:rsidP="00FB1E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B1E2C" w:rsidTr="00FE7024">
        <w:trPr>
          <w:trHeight w:val="224"/>
          <w:jc w:val="center"/>
        </w:trPr>
        <w:tc>
          <w:tcPr>
            <w:tcW w:w="1975" w:type="dxa"/>
          </w:tcPr>
          <w:p w:rsidR="00FB1E2C" w:rsidRPr="00FE7024" w:rsidRDefault="00FB1E2C" w:rsidP="00FB1E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1E2C" w:rsidRPr="00086992" w:rsidRDefault="003F3982" w:rsidP="003F3982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آموزش نرم افزار </w:t>
            </w:r>
            <w:r>
              <w:rPr>
                <w:rFonts w:cs="B Nazanin"/>
                <w:sz w:val="24"/>
                <w:szCs w:val="24"/>
              </w:rPr>
              <w:t>Minitab</w:t>
            </w:r>
          </w:p>
        </w:tc>
        <w:tc>
          <w:tcPr>
            <w:tcW w:w="1078" w:type="dxa"/>
          </w:tcPr>
          <w:p w:rsidR="00FB1E2C" w:rsidRPr="00E32E53" w:rsidRDefault="00FB1E2C" w:rsidP="00FB1E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F5A32" w:rsidTr="00FE7024">
        <w:trPr>
          <w:trHeight w:val="233"/>
          <w:jc w:val="center"/>
        </w:trPr>
        <w:tc>
          <w:tcPr>
            <w:tcW w:w="1975" w:type="dxa"/>
          </w:tcPr>
          <w:p w:rsidR="002F5A32" w:rsidRPr="00FE7024" w:rsidRDefault="002F5A32" w:rsidP="002F5A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5A32" w:rsidRPr="00086992" w:rsidRDefault="006176DA" w:rsidP="002F5A3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فرض: فرض درخصوص میانگین و واریانس یک جامعه</w:t>
            </w:r>
          </w:p>
        </w:tc>
        <w:tc>
          <w:tcPr>
            <w:tcW w:w="1078" w:type="dxa"/>
          </w:tcPr>
          <w:p w:rsidR="002F5A32" w:rsidRPr="00E32E53" w:rsidRDefault="002F5A32" w:rsidP="002F5A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176DA" w:rsidTr="00FE7024">
        <w:trPr>
          <w:trHeight w:val="71"/>
          <w:jc w:val="center"/>
        </w:trPr>
        <w:tc>
          <w:tcPr>
            <w:tcW w:w="1975" w:type="dxa"/>
          </w:tcPr>
          <w:p w:rsidR="006176DA" w:rsidRPr="00FE7024" w:rsidRDefault="006176DA" w:rsidP="006176D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76DA" w:rsidRPr="00086992" w:rsidRDefault="006176DA" w:rsidP="006176D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های فرض: فرض درخصوص میانگین و واریانس </w:t>
            </w:r>
            <w:r>
              <w:rPr>
                <w:rFonts w:cs="B Nazanin" w:hint="cs"/>
                <w:sz w:val="24"/>
                <w:szCs w:val="24"/>
                <w:rtl/>
              </w:rPr>
              <w:t>دو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جامعه</w:t>
            </w:r>
          </w:p>
        </w:tc>
        <w:tc>
          <w:tcPr>
            <w:tcW w:w="1078" w:type="dxa"/>
          </w:tcPr>
          <w:p w:rsidR="006176DA" w:rsidRPr="00E32E53" w:rsidRDefault="006176DA" w:rsidP="006176D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176DA" w:rsidTr="002503AE">
        <w:trPr>
          <w:trHeight w:val="269"/>
          <w:jc w:val="center"/>
        </w:trPr>
        <w:tc>
          <w:tcPr>
            <w:tcW w:w="1975" w:type="dxa"/>
          </w:tcPr>
          <w:p w:rsidR="006176DA" w:rsidRPr="00FE7024" w:rsidRDefault="006176DA" w:rsidP="006176D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76DA" w:rsidRPr="00086992" w:rsidRDefault="006176DA" w:rsidP="006176D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فرض: فرض درخصوص میانگین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زوجی و آزمون های مربع-کای</w:t>
            </w:r>
          </w:p>
        </w:tc>
        <w:tc>
          <w:tcPr>
            <w:tcW w:w="1078" w:type="dxa"/>
          </w:tcPr>
          <w:p w:rsidR="006176DA" w:rsidRPr="00E32E53" w:rsidRDefault="006176DA" w:rsidP="006176D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D7B0F" w:rsidTr="00C21639">
        <w:trPr>
          <w:trHeight w:val="197"/>
          <w:jc w:val="center"/>
        </w:trPr>
        <w:tc>
          <w:tcPr>
            <w:tcW w:w="1975" w:type="dxa"/>
          </w:tcPr>
          <w:p w:rsidR="003D7B0F" w:rsidRPr="00FE7024" w:rsidRDefault="003D7B0F" w:rsidP="003D7B0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D7B0F" w:rsidRPr="00086992" w:rsidRDefault="00614225" w:rsidP="00544F6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 رگرسیون</w:t>
            </w:r>
          </w:p>
        </w:tc>
        <w:tc>
          <w:tcPr>
            <w:tcW w:w="1078" w:type="dxa"/>
          </w:tcPr>
          <w:p w:rsidR="003D7B0F" w:rsidRPr="00E32E53" w:rsidRDefault="003D7B0F" w:rsidP="003D7B0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D7B0F" w:rsidTr="00C21639">
        <w:trPr>
          <w:trHeight w:val="206"/>
          <w:jc w:val="center"/>
        </w:trPr>
        <w:tc>
          <w:tcPr>
            <w:tcW w:w="1975" w:type="dxa"/>
          </w:tcPr>
          <w:p w:rsidR="003D7B0F" w:rsidRPr="00FE7024" w:rsidRDefault="003D7B0F" w:rsidP="003D7B0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D7B0F" w:rsidRPr="00086992" w:rsidRDefault="00614225" w:rsidP="00544F6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نرم افزار </w:t>
            </w:r>
            <w:r>
              <w:rPr>
                <w:rFonts w:cs="B Nazanin"/>
                <w:sz w:val="24"/>
                <w:szCs w:val="24"/>
                <w:lang w:bidi="fa-IR"/>
              </w:rPr>
              <w:t>Minitab</w:t>
            </w:r>
            <w:bookmarkStart w:id="0" w:name="_GoBack"/>
            <w:bookmarkEnd w:id="0"/>
          </w:p>
        </w:tc>
        <w:tc>
          <w:tcPr>
            <w:tcW w:w="1078" w:type="dxa"/>
          </w:tcPr>
          <w:p w:rsidR="003D7B0F" w:rsidRPr="00E32E53" w:rsidRDefault="003D7B0F" w:rsidP="003D7B0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71" w:rsidRDefault="00EC1A71" w:rsidP="0007479E">
      <w:pPr>
        <w:spacing w:after="0" w:line="240" w:lineRule="auto"/>
      </w:pPr>
      <w:r>
        <w:separator/>
      </w:r>
    </w:p>
  </w:endnote>
  <w:endnote w:type="continuationSeparator" w:id="0">
    <w:p w:rsidR="00EC1A71" w:rsidRDefault="00EC1A7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71" w:rsidRDefault="00EC1A71" w:rsidP="0007479E">
      <w:pPr>
        <w:spacing w:after="0" w:line="240" w:lineRule="auto"/>
      </w:pPr>
      <w:r>
        <w:separator/>
      </w:r>
    </w:p>
  </w:footnote>
  <w:footnote w:type="continuationSeparator" w:id="0">
    <w:p w:rsidR="00EC1A71" w:rsidRDefault="00EC1A7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6992"/>
    <w:rsid w:val="000B27EF"/>
    <w:rsid w:val="00146F9A"/>
    <w:rsid w:val="001A24D7"/>
    <w:rsid w:val="0023366D"/>
    <w:rsid w:val="002837A7"/>
    <w:rsid w:val="002E3471"/>
    <w:rsid w:val="002F5A32"/>
    <w:rsid w:val="00321206"/>
    <w:rsid w:val="003D23C3"/>
    <w:rsid w:val="003D7B0F"/>
    <w:rsid w:val="003F3982"/>
    <w:rsid w:val="0048078E"/>
    <w:rsid w:val="004978D7"/>
    <w:rsid w:val="004B094A"/>
    <w:rsid w:val="004C0E17"/>
    <w:rsid w:val="00544F61"/>
    <w:rsid w:val="00552C78"/>
    <w:rsid w:val="005908E6"/>
    <w:rsid w:val="005B71F9"/>
    <w:rsid w:val="00614225"/>
    <w:rsid w:val="006176DA"/>
    <w:rsid w:val="006261B7"/>
    <w:rsid w:val="006879F3"/>
    <w:rsid w:val="006B0268"/>
    <w:rsid w:val="006B3CAE"/>
    <w:rsid w:val="007367C0"/>
    <w:rsid w:val="00743C43"/>
    <w:rsid w:val="007A6B1B"/>
    <w:rsid w:val="00891C14"/>
    <w:rsid w:val="008C1694"/>
    <w:rsid w:val="008D2DEA"/>
    <w:rsid w:val="00A57DDE"/>
    <w:rsid w:val="00A73BBC"/>
    <w:rsid w:val="00B97D71"/>
    <w:rsid w:val="00BE73D7"/>
    <w:rsid w:val="00C1549F"/>
    <w:rsid w:val="00C84F12"/>
    <w:rsid w:val="00CA7910"/>
    <w:rsid w:val="00D538F8"/>
    <w:rsid w:val="00D86510"/>
    <w:rsid w:val="00E00030"/>
    <w:rsid w:val="00E13C35"/>
    <w:rsid w:val="00E26B56"/>
    <w:rsid w:val="00E31D17"/>
    <w:rsid w:val="00E32E53"/>
    <w:rsid w:val="00E572D2"/>
    <w:rsid w:val="00EC1A71"/>
    <w:rsid w:val="00F1536B"/>
    <w:rsid w:val="00F614D1"/>
    <w:rsid w:val="00F760F3"/>
    <w:rsid w:val="00F82D59"/>
    <w:rsid w:val="00FA3054"/>
    <w:rsid w:val="00FB1E2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A18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fontstyle01">
    <w:name w:val="fontstyle01"/>
    <w:basedOn w:val="DefaultParagraphFont"/>
    <w:rsid w:val="00A73BBC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12</cp:revision>
  <cp:lastPrinted>2018-12-27T12:18:00Z</cp:lastPrinted>
  <dcterms:created xsi:type="dcterms:W3CDTF">2019-05-18T10:24:00Z</dcterms:created>
  <dcterms:modified xsi:type="dcterms:W3CDTF">2019-05-18T10:39:00Z</dcterms:modified>
</cp:coreProperties>
</file>